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5BD92" w14:textId="77777777" w:rsidR="007A6C7B" w:rsidRDefault="00000000">
      <w:pPr>
        <w:spacing w:after="0" w:line="264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015D489" wp14:editId="4087642F">
            <wp:simplePos x="0" y="0"/>
            <wp:positionH relativeFrom="column">
              <wp:posOffset>2326640</wp:posOffset>
            </wp:positionH>
            <wp:positionV relativeFrom="paragraph">
              <wp:posOffset>0</wp:posOffset>
            </wp:positionV>
            <wp:extent cx="1082040" cy="1171575"/>
            <wp:effectExtent l="0" t="0" r="381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664D06" w14:textId="77777777" w:rsidR="007A6C7B" w:rsidRDefault="007A6C7B">
      <w:pPr>
        <w:spacing w:after="0" w:line="264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</w:p>
    <w:p w14:paraId="20A5C7DB" w14:textId="77777777" w:rsidR="007A6C7B" w:rsidRDefault="007A6C7B">
      <w:pPr>
        <w:spacing w:after="0" w:line="264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2F0ECE3" w14:textId="77777777" w:rsidR="007A6C7B" w:rsidRDefault="007A6C7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14:paraId="3FBC6927" w14:textId="77777777" w:rsidR="007A6C7B" w:rsidRDefault="007A6C7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A1AC8D9" w14:textId="77777777" w:rsidR="007A6C7B" w:rsidRDefault="00000000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>ประกาศสถานีตำรวจภูธร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val="th-TH"/>
        </w:rPr>
        <w:t>มะค่า</w:t>
      </w:r>
    </w:p>
    <w:p w14:paraId="3097F1D8" w14:textId="77777777" w:rsidR="007A6C7B" w:rsidRDefault="00000000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>เรื่อง นโยบายต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val="th-TH"/>
        </w:rPr>
        <w:t>่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 xml:space="preserve">อต้านการรับสินบน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Anti-Bribery Policy) </w:t>
      </w:r>
    </w:p>
    <w:p w14:paraId="5025AA1C" w14:textId="77777777" w:rsidR="007A6C7B" w:rsidRDefault="00000000">
      <w:pPr>
        <w:spacing w:after="0" w:line="20" w:lineRule="atLeast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------------------</w:t>
      </w:r>
    </w:p>
    <w:p w14:paraId="4FFBC851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ตามพระราชบัญญัติประกอบรัฐธรรมนูญว่าด้วยการป้องกันและปราบปรามการทุจริต </w:t>
      </w:r>
    </w:p>
    <w:p w14:paraId="0940A498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๒๕๖๑ มาตรา </w:t>
      </w:r>
      <w:r>
        <w:rPr>
          <w:rFonts w:ascii="TH SarabunIT๙" w:hAnsi="TH SarabunIT๙" w:cs="TH SarabunIT๙"/>
          <w:sz w:val="32"/>
          <w:szCs w:val="32"/>
          <w:cs/>
        </w:rPr>
        <w:t xml:space="preserve">128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วรรคหนึ่ง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ได้กำ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หนดห้ามมิให้เจ้าพนักงานของรัฐผู้ใดรับทรัพย์สินหรือประโยชน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์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อื่นใดอันอาจคำนวณเป็นเงินได้จากผู้ใด นอกเหนือจากทรัพย์สินหรือประโยชน์อันควรได้ตามกฎหมาย กฎ หรือ ข้อบังคับ ที่ออกโดยอาศัยอำนาจตามบทบัญญัติแห่งกฎหมาย เว้นแต่การรับทรัพย์สินหรือประโยชน</w:t>
      </w:r>
      <w:r>
        <w:rPr>
          <w:rFonts w:ascii="TH SarabunIT๙" w:hAnsi="TH SarabunIT๙" w:cs="TH SarabunIT๙"/>
          <w:sz w:val="32"/>
          <w:szCs w:val="32"/>
          <w:cs/>
        </w:rPr>
        <w:t>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อื่นใด โดยธรรมจรรยา ตามหลักเกณฑ์และจำนวนที่คณะกรรมการ ป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ช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กำหนด และประมวลจริยธรรมข้าราชการตำรวจ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ข้อ </w:t>
      </w:r>
      <w:r>
        <w:rPr>
          <w:rFonts w:ascii="TH SarabunIT๙" w:hAnsi="TH SarabunIT๙" w:cs="TH SarabunIT๙"/>
          <w:sz w:val="32"/>
          <w:szCs w:val="32"/>
          <w:cs/>
        </w:rPr>
        <w:t xml:space="preserve">2 (2)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ซื่อสัตย์สุจริต ปฏิบัติหน้าที่ตามกฎหมาย ระเบียบแบบแผนของสำนักงานตำรวจแห่งชาติ ด้วยความโปร่งใส ไม่แสดงออกถึงพฤติกรรมที่มีนัยเป็นการแสวงหาประโยชน์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</w:t>
      </w:r>
      <w:r>
        <w:rPr>
          <w:rFonts w:ascii="TH SarabunIT๙" w:hAnsi="TH SarabunIT๙" w:cs="TH SarabunIT๙"/>
          <w:sz w:val="32"/>
          <w:szCs w:val="32"/>
          <w:cs/>
        </w:rPr>
        <w:t xml:space="preserve">2(4)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และเสียสละในการทำประโยชน์เพื่อสวนรวมและสร้างสรรค์ให้เกิดประโยชน์สุขแก่สังคม ประกอบกับแผนการปฏิรูปประเทศด้านการป้องกันและปราบปรามการทุจริตและประพฤติมิชอบ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ฉบับปรับปรุง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กำหนดกิจกรรมปฏิรูปที่สำคัญ กิจกรรมที่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4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พัฒนาระบบราชการไทยให้โปร่งใส ไร้ผลประโยชน์ เป้าหมายที่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ข้อที่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1.1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No Gift Policy)</w:t>
      </w:r>
    </w:p>
    <w:p w14:paraId="0FF7148B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ดังนั้น เพื่อเป็นการป้องกันการขัดกันระหว่างประโยชน์ส่วนตนและประโยชน์ส่วนรวม</w:t>
      </w:r>
    </w:p>
    <w:p w14:paraId="14DBCA40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Conflict of Interest)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การรับสินบน ของขวัญ ของกำนัล หรือประโยชน์อื่นใดที่ส่งผลต่อการปฏิบัติหน้าที่</w:t>
      </w:r>
    </w:p>
    <w:p w14:paraId="4EEAC41A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สถานีตำรวจ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ภูธรมะค่า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จึงกำหนดแนวทางการปฏิบัติในการต่อต้านการรับสินบน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Anti-Bribery Policy)</w:t>
      </w:r>
    </w:p>
    <w:p w14:paraId="1F7204E5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มี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รายละเอียดดังนี้</w:t>
      </w:r>
    </w:p>
    <w:p w14:paraId="74328ACC" w14:textId="77777777" w:rsidR="007A6C7B" w:rsidRDefault="007A6C7B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203AA7F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วัตถุประสงค์</w:t>
      </w:r>
    </w:p>
    <w:p w14:paraId="71B0A3AC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เพื่อป้องกัน หรือลดโอกาสในการรับสินบน ผลประโยชน์ทับซ้อนในรูปแบบต่างๆ </w:t>
      </w:r>
    </w:p>
    <w:p w14:paraId="20840003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แก่ข้าราชการตำรวจในสังกัดสถานีตำรวจ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ภูธรมะค่า</w:t>
      </w:r>
    </w:p>
    <w:p w14:paraId="030136C1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2.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เพื่อส่งเสริมให้ข้าราชการตำรวจในสังกัดสถานีตำรวจ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ภูธรมะค่า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มีจิตสำนึกในการปฏิเสธ การรับของขวัญและของกำนัลทุกชนิดจากการปฏิบัติหน้าที่</w:t>
      </w:r>
    </w:p>
    <w:p w14:paraId="609E3E69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3.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เพื่อสร้างวัฒนธรรมองค์กรคุณธรรมและโปร่งใส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ของระบบ</w:t>
      </w:r>
    </w:p>
    <w:p w14:paraId="31CD3A1C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ราชการให้เข้มแข็งและยั่งยืน</w:t>
      </w:r>
    </w:p>
    <w:p w14:paraId="293B073C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4.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เพื่อกำหนดมาตรการ แนวทาง และกลไกในการป้องกันการให้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รับสินบนหรือประโยชน์อื่นใด</w:t>
      </w:r>
    </w:p>
    <w:p w14:paraId="58915213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5.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เพื่อกำหนดแนวทางการรับค่ารับรอง หรือของขวัญของผู้บริหารและข้าราชการตำรวจ</w:t>
      </w:r>
    </w:p>
    <w:p w14:paraId="5A069577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ในสังกัด สถานีตำรวจ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มะค่า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ให้เป็นไปตามกฎหมายและระเบียบข้อบังคับที่เกี่ยวข้อง</w:t>
      </w:r>
    </w:p>
    <w:p w14:paraId="682654D1" w14:textId="59147E4C" w:rsidR="003B51CC" w:rsidRPr="003B51CC" w:rsidRDefault="003B51CC" w:rsidP="003B51CC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49A0EC04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6.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เพื่อสนับสนุนและยกระดับการดำเนินการภายใต้ยุทธศาสตร์ชาติแผนแม่บทภายใต้</w:t>
      </w:r>
    </w:p>
    <w:p w14:paraId="3D8B43F9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ยุทธศาสตร์ชาติ และแผนการปฏิรูปประเทศด้านการป้องกันและปราบปรามการทุจริตและประพฤติมิชอบ</w:t>
      </w:r>
    </w:p>
    <w:p w14:paraId="22BB7E3A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รวมทั้งเป็นส่วนหนึ่งของแนวทางในการประเมินคุณธรรมและความโปร่งใสในหน่วยงานภาครัฐ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Integrity and Transparency Assessment : ITA)</w:t>
      </w:r>
    </w:p>
    <w:p w14:paraId="4D2DC133" w14:textId="3D702F62" w:rsidR="007A6C7B" w:rsidRDefault="00000000" w:rsidP="003B51CC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</w:t>
      </w:r>
    </w:p>
    <w:p w14:paraId="6F59A255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ขอบเขตการใช้บังคับ</w:t>
      </w:r>
    </w:p>
    <w:p w14:paraId="5CB58ACB" w14:textId="77777777" w:rsidR="007A6C7B" w:rsidRDefault="007A6C7B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B9A6796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ใช้บังคับกับข้าราชการตำรวจในสังกัด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มะค่า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ทุกนาย</w:t>
      </w:r>
    </w:p>
    <w:p w14:paraId="2D84B72A" w14:textId="77777777" w:rsidR="007A6C7B" w:rsidRDefault="007A6C7B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7739FA5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คำนิยาม</w:t>
      </w:r>
    </w:p>
    <w:p w14:paraId="09C07189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“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สินบน</w:t>
      </w:r>
      <w:r>
        <w:rPr>
          <w:rFonts w:ascii="TH SarabunIT๙" w:hAnsi="TH SarabunIT๙" w:cs="TH SarabunIT๙"/>
          <w:sz w:val="32"/>
          <w:szCs w:val="32"/>
          <w:cs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</w:t>
      </w:r>
    </w:p>
    <w:p w14:paraId="36D03A29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ต้องการ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รวมถึงการรับของขวัญของกำนัล ค่าอำนวยความสะดวก เครื่องแสดงไมตรีจิต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การรับบริจาค การรับเลี้ยง และประโยชน์ในลักษณะเดียวกัน เมื่อมีการเสนอ การให้ หรือรับที่สามารถพิจารณาเป็นเหตุเป็นผลได้ว่าคือสินบน และ รวมถึงการให้หรือรับกันภายหลัง  </w:t>
      </w:r>
    </w:p>
    <w:p w14:paraId="6D5402DF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“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ของขวัญ ของกำนัล หรือประโยชน์อื่นใดที่ส่งผลต่อการปฏิบัติหน้าที่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</w:t>
      </w:r>
    </w:p>
    <w:p w14:paraId="4AFF05E5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ในอดีตหรือในขณะรับ หรือในอนาคต</w:t>
      </w:r>
    </w:p>
    <w:p w14:paraId="3491F6C9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>“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ทรัพย์สิน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หมายถึง ทรัพย์และวัตถุที่ไม่มีรูปร่าง ซึ่งอาจมีราคาและอาจถือครองเอาไว้ได้</w:t>
      </w:r>
    </w:p>
    <w:p w14:paraId="5EB559A1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เช่น เงิน บ้าน รถยนต์ หุ้น </w:t>
      </w:r>
    </w:p>
    <w:p w14:paraId="6E3C62CE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“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การรับทรัพย์สินหรือประโยชน์อื่นใดโดยธรรมจรรยา</w:t>
      </w:r>
      <w:r>
        <w:rPr>
          <w:rFonts w:ascii="TH SarabunIT๙" w:hAnsi="TH SarabunIT๙" w:cs="TH SarabunIT๙"/>
          <w:sz w:val="32"/>
          <w:szCs w:val="32"/>
          <w:cs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หมายถึง การรับทรัพย์สินหรือ</w:t>
      </w:r>
    </w:p>
    <w:p w14:paraId="1DA77991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ประโยชน์อื่นใดจากญาติหรือจากบุคคลที่ให้กันในโอกาสต่างๆ โดยปกติตามขนบธรรมเนียมประเพณีหรือวัฒนธรรมหรือให้กันตามมารยาทที่ปฏิบัติกันในสังคม</w:t>
      </w:r>
    </w:p>
    <w:p w14:paraId="3CEF658D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“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ญาติ</w:t>
      </w:r>
      <w:r>
        <w:rPr>
          <w:rFonts w:ascii="TH SarabunIT๙" w:hAnsi="TH SarabunIT๙" w:cs="TH SarabunIT๙"/>
          <w:sz w:val="32"/>
          <w:szCs w:val="32"/>
          <w:cs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หมายถึง บุพการี ผู้สืบสันดาน พี่น้องร่วมบิดามารดา หรือร่วมบิดาหรือมารดาเดียวกัน ลุง 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47179CB4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“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ประโยชน์อื่นใด</w:t>
      </w:r>
      <w:r>
        <w:rPr>
          <w:rFonts w:ascii="TH SarabunIT๙" w:hAnsi="TH SarabunIT๙" w:cs="TH SarabunIT๙"/>
          <w:sz w:val="32"/>
          <w:szCs w:val="32"/>
          <w:cs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หมายถึง สิ่งที่มีมูลค่า ได้แก่การลดราคา การรับความบันเทิง การรับบริการ การรับการฝึกอบรม หรือสิ่งอื่นใดในลักษณะเดียวกัน</w:t>
      </w:r>
    </w:p>
    <w:p w14:paraId="6FE36DFE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“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การปฏิบัติหน้าที่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หมายความว่า เป็นการกระทำหรือการปฏิบัติหน้าที่ของเจ้าหน้าที่รัฐ </w:t>
      </w:r>
    </w:p>
    <w:p w14:paraId="02FFA9DB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 </w:t>
      </w:r>
    </w:p>
    <w:p w14:paraId="2523DE59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6C15C11E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“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ผู้บังคับบัญชา</w:t>
      </w:r>
      <w:r>
        <w:rPr>
          <w:rFonts w:ascii="TH SarabunIT๙" w:hAnsi="TH SarabunIT๙" w:cs="TH SarabunIT๙"/>
          <w:sz w:val="32"/>
          <w:szCs w:val="32"/>
          <w:cs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หมายความว่า ผู้ที่มีอำนาจหน้าที่ในการสั่งการ กำกับ ติดตาม และตรวจสอบ เจ้าหน้าที่ตำรวจในสังกัด</w:t>
      </w:r>
    </w:p>
    <w:p w14:paraId="19405F12" w14:textId="77777777" w:rsidR="003B51CC" w:rsidRDefault="003B51CC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D67AC2" w14:textId="77777777" w:rsidR="003B51CC" w:rsidRDefault="003B51CC" w:rsidP="003B51CC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14:paraId="76C709F9" w14:textId="77777777" w:rsidR="003B51CC" w:rsidRPr="003B51CC" w:rsidRDefault="003B51CC" w:rsidP="003B51CC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199E8301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“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ผู้ใต้บังคับบัญชา</w:t>
      </w:r>
      <w:r>
        <w:rPr>
          <w:rFonts w:ascii="TH SarabunIT๙" w:hAnsi="TH SarabunIT๙" w:cs="TH SarabunIT๙"/>
          <w:sz w:val="32"/>
          <w:szCs w:val="32"/>
          <w:cs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หมายถึง ข้าราชการตำรวจในสังกัด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มะค่า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ทุกนาย นอกเหนือจากผู้บังคับบัญชา</w:t>
      </w:r>
    </w:p>
    <w:p w14:paraId="71146E70" w14:textId="77777777" w:rsidR="007A6C7B" w:rsidRDefault="007A6C7B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7DDBDEB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แนวปฏิบัติในการป้องกันการรับสินบน</w:t>
      </w:r>
    </w:p>
    <w:p w14:paraId="50CBA455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1.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ห้ามมิให้ข้าราชการตำรวจในสังกัดสถานีตำรวจภูธร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มะค่า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ทุกนาย เข้าไปมีส่วนเกี่ยวข้อง</w:t>
      </w:r>
    </w:p>
    <w:p w14:paraId="2F6C210E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ในการให้หรือรับสินบนทุกรูปแบบไม่ว่าทางตรงหรือทางอ้อม</w:t>
      </w:r>
    </w:p>
    <w:p w14:paraId="623CD732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2.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ห้ามมิให้ข้าราชการตำรวจในสังกัดสถานีตำรวจภูธร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มะค่า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ทุกนาย เรียกร้องหรือรับสินบนเพื่อประโยชน์ส่วนตนหรือประโยชน์ของบุคคลอื่น</w:t>
      </w:r>
    </w:p>
    <w:p w14:paraId="53189372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3.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ให้ถือปฏิบัติตามนโยบายการต่อต้านการทุจริตคอร์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/>
        </w:rPr>
        <w:t>รัป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th-TH"/>
        </w:rPr>
        <w:t>ชัน โดยไม่เข้าไปเกี่ยวข้องกับการทุจริต</w:t>
      </w:r>
    </w:p>
    <w:p w14:paraId="55270077" w14:textId="6F8A3E0F" w:rsidR="007A6C7B" w:rsidRDefault="00000000" w:rsidP="003B51CC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คอร์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/>
        </w:rPr>
        <w:t>รัป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th-TH"/>
        </w:rPr>
        <w:t>ชันไม่ว่าจะโดยทางตรงหรือทางอ้อม</w:t>
      </w:r>
    </w:p>
    <w:p w14:paraId="5449AFF8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4.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การปฏิบัติงานในหน้าที่ให้ถือปฏิบัติตาม ข้อบังคับ ระเบียบวินัยตำรวจ และกฎหมายที่เกี่ยวข้อง อย่างเคร่งครัด</w:t>
      </w:r>
    </w:p>
    <w:p w14:paraId="29F095A9" w14:textId="77777777" w:rsidR="007A6C7B" w:rsidRDefault="00000000">
      <w:pPr>
        <w:spacing w:after="0" w:line="20" w:lineRule="atLeas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5.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ไม่กระทำการใดๆ ที่เข้าข่ายเป็นการให้หรือรับสินบน</w:t>
      </w:r>
    </w:p>
    <w:p w14:paraId="0DAA42B3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6.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กำกับดูแลให้ดำเนินการการเบิกค่าใช้จ่ายของหน่วยงานในสังกัดเป็นไปตามกฎหมาย กฎ ระเบียบที่เกี่ยวข้องโดยเคร่งครัด</w:t>
      </w:r>
    </w:p>
    <w:p w14:paraId="57CD7962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7.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การรับเงินบริจาคหรือเงินสนับสนุนไม่ว่าจะเป็นเงิน วัตถุ 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00B692D3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8.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การรับทรัพย์สินหรือประโยชน์อื่นใด โดยธรรมจรรยา ให้ข้าราชการตำรวจในสังกัดสถานีตำรวจภูธร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มะค่า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 xml:space="preserve">.2563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อย่างเคร่งครัด</w:t>
      </w:r>
    </w:p>
    <w:p w14:paraId="772B638B" w14:textId="77777777" w:rsidR="007A6C7B" w:rsidRDefault="00000000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มาตรการจัดการการฝ่าฝืนนโยบาย</w:t>
      </w:r>
    </w:p>
    <w:p w14:paraId="5696C2DB" w14:textId="77777777" w:rsidR="007A6C7B" w:rsidRDefault="000000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1.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การฝ่าฝืนไม่เป็นปฏิบัติตามนโยบายนี้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</w:t>
      </w:r>
    </w:p>
    <w:p w14:paraId="70BE3E92" w14:textId="77777777" w:rsidR="007A6C7B" w:rsidRDefault="000000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4D736046" w14:textId="77777777" w:rsidR="007A6C7B" w:rsidRDefault="000000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2.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การไม่ได้รับรู้ถึงประกาศนโยบายฉบับนี้และ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หรือกฎหมายที่เกี่ยวข้องไม่สามารถใช้เป็นข้ออ้าง</w:t>
      </w:r>
    </w:p>
    <w:p w14:paraId="5E41335F" w14:textId="77777777" w:rsidR="007A6C7B" w:rsidRDefault="000000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ในการไม่ปฏิบัติตามได้</w:t>
      </w:r>
    </w:p>
    <w:p w14:paraId="065CAA78" w14:textId="77777777" w:rsidR="007A6C7B" w:rsidRDefault="000000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3.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ผู้บังคับบัญชาตามคำสั่งกรมตำรวจ 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1212/2537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ลงวันที่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ตุลาคม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2537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มีอำนาจหน้าที่</w:t>
      </w:r>
    </w:p>
    <w:p w14:paraId="2C0460BD" w14:textId="77777777" w:rsidR="007A6C7B" w:rsidRDefault="000000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3EFFED68" w14:textId="77777777" w:rsidR="007A6C7B" w:rsidRDefault="007A6C7B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A74A78" w14:textId="77777777" w:rsidR="003B51CC" w:rsidRDefault="00000000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</w:p>
    <w:p w14:paraId="38F47BC2" w14:textId="77777777" w:rsidR="003B51CC" w:rsidRDefault="003B51CC" w:rsidP="003B51CC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4FDBA923" w14:textId="77777777" w:rsidR="003B51CC" w:rsidRDefault="003B51CC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4371D7" w14:textId="13D68B36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มาตรการการติดตามตรวจสอบ</w:t>
      </w:r>
    </w:p>
    <w:p w14:paraId="657334BF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สารวัตร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มะค่า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ประกาศเจตจำนงในการบริหารหน่วยงาน อย่างซื่อสัตย์ สุจริต โปร่งใส และเป็นไปตามหลักธรรมา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/>
        </w:rPr>
        <w:t>ภิ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th-TH"/>
        </w:rPr>
        <w:t>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0FBB761B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2.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ให้ผู้บังคับบัญชาตามคำสั่งกรมตำรวจ 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1212/2537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ลงวันที่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ตุลาคม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2537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 เป็นไปตามประกาศฉบับนี้ กรณีพบการกระทำที่ฝ่าฝืนประกาศฉบับนี้ ให้รายงานสารวัตรการสถานีตำรวจภูธร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มะค่า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ทราบโดยเร็ว</w:t>
      </w:r>
    </w:p>
    <w:p w14:paraId="25AEA0CF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3.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มะค่า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ดให้มีการทบทวน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</w:p>
    <w:p w14:paraId="36E97631" w14:textId="2A29832C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4.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ให้ฝ่ายอำนวยการ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มะค่า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จัดทำข้อมูลสถิติการการรับสินบน หรือการรับของขวัญหรือประโยชน์อื่นใดจากการปฏิบัติหน้าที่ พร้อมทั้งปัญหา อุปสรรค รายงานให้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สารวัตร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มะค่า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ทราบทุกไตรมาส</w:t>
      </w:r>
    </w:p>
    <w:p w14:paraId="3567FBA3" w14:textId="77777777" w:rsidR="007A6C7B" w:rsidRDefault="007A6C7B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DA7E43" w14:textId="77777777" w:rsidR="007A6C7B" w:rsidRDefault="007A6C7B" w:rsidP="003B51CC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14:paraId="5E2AA7DB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ช่องทางการร้องเรียน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แจ้งเบาะแส</w:t>
      </w:r>
    </w:p>
    <w:p w14:paraId="25765C65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1.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ที่ทำการ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มะค่า </w:t>
      </w:r>
    </w:p>
    <w:p w14:paraId="48C34E61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ทางไปรษณีย์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มะค่า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ตำบลมะค่า อำเภอกันทรวิชัย จังหวัดมหาสารคาม</w:t>
      </w:r>
    </w:p>
    <w:p w14:paraId="07A2C837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44120</w:t>
      </w:r>
    </w:p>
    <w:p w14:paraId="0AE7ABD1" w14:textId="77777777" w:rsidR="007A6C7B" w:rsidRDefault="00000000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3.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ทางโทรศัพท์ หมายเลข </w:t>
      </w:r>
      <w:r>
        <w:rPr>
          <w:rFonts w:ascii="TH SarabunIT๙" w:hAnsi="TH SarabunIT๙" w:cs="TH SarabunIT๙"/>
          <w:sz w:val="32"/>
          <w:szCs w:val="32"/>
        </w:rPr>
        <w:t>0-43774208</w:t>
      </w:r>
    </w:p>
    <w:p w14:paraId="74B72F7D" w14:textId="77777777" w:rsidR="007A6C7B" w:rsidRDefault="00000000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ทาง </w:t>
      </w:r>
      <w:r>
        <w:rPr>
          <w:rFonts w:ascii="TH SarabunIT๙" w:hAnsi="TH SarabunIT๙" w:cs="TH SarabunIT๙"/>
          <w:sz w:val="32"/>
          <w:szCs w:val="32"/>
        </w:rPr>
        <w:t>Email :  </w:t>
      </w:r>
      <w:hyperlink r:id="rId8" w:history="1">
        <w:r>
          <w:rPr>
            <w:rStyle w:val="a5"/>
            <w:rFonts w:ascii="TH SarabunIT๙" w:hAnsi="TH SarabunIT๙" w:cs="TH SarabunIT๙"/>
            <w:sz w:val="32"/>
            <w:szCs w:val="32"/>
          </w:rPr>
          <w:t>makhapolice@gmail.com</w:t>
        </w:r>
      </w:hyperlink>
    </w:p>
    <w:p w14:paraId="32A5C1F3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เว็บไซต์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มะค่า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0E64B7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3A875C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มาตรการคุ้มครองผู้ร้องเรียน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ผู้แจ้งเบาะแสและการรักษาความลับ</w:t>
      </w:r>
    </w:p>
    <w:p w14:paraId="3367CE2E" w14:textId="77777777" w:rsidR="007A6C7B" w:rsidRDefault="00000000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การพิจารณาข้อร้องเรียน ให้กำหนดชั้นความลับและคุ้มครองผู้เกี่ยวข้องตามระเบียบ ว่าด้วยการ รักษาความลับของทางราชการ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</w:t>
      </w:r>
      <w:r>
        <w:rPr>
          <w:rFonts w:ascii="TH SarabunIT๙" w:hAnsi="TH SarabunIT๙" w:cs="TH SarabunIT๙"/>
          <w:sz w:val="32"/>
          <w:szCs w:val="32"/>
          <w:cs/>
        </w:rPr>
        <w:t>“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ให้ผู้บังคับบัญชาใช้ดุลพินิจสั่งการ</w:t>
      </w:r>
    </w:p>
    <w:p w14:paraId="305D9AFF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ตามสมควรเพื่อคุมครองผู้ร้อง พยาน และบุคคลที่ให้ข้อมูลในการสืบสวนสอบสวน อย่าให้ต้องรับภัยหรือความ</w:t>
      </w:r>
    </w:p>
    <w:p w14:paraId="120FEBC7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>ไม่เป็นธรรมที่อาจเกิดมาจากการร้องเรียน การเป็นพยานหรือการให้ข้อมูลนั้น</w:t>
      </w:r>
      <w:r>
        <w:rPr>
          <w:rFonts w:ascii="TH SarabunIT๙" w:hAnsi="TH SarabunIT๙" w:cs="TH SarabunIT๙"/>
          <w:sz w:val="32"/>
          <w:szCs w:val="32"/>
          <w:cs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</w:t>
      </w:r>
    </w:p>
    <w:p w14:paraId="07D4DB2F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เนื่องจากผู้ร้องอาจจะได้รับความเดือดร้อนตามเหตุแห่งการร้องเรียนนั้นๆ</w:t>
      </w:r>
    </w:p>
    <w:p w14:paraId="0BE93BCC" w14:textId="77777777" w:rsidR="007A6C7B" w:rsidRDefault="00000000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เมื่อมีการร้องเรียน ผู้ร้องและพยานจะไม่ถูกดำเนินการใดๆ ที่กระทบต่อหน้าที่การงานหรือ</w:t>
      </w:r>
    </w:p>
    <w:p w14:paraId="0DA7AA8C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การดำรงชีวิต หากจำเป็นต้องมีการดำเนินการใดๆ เช่น การแยกสถานที่ทำงานเพื่อป้องกันมิให้ผู้ร้อง  พยาน และผู้ถูกกล่าวหาพบปะกัน เป็นต้น ต้องได้รับความยินยอมจากผู้ร้องและพยาน</w:t>
      </w:r>
    </w:p>
    <w:p w14:paraId="7446817E" w14:textId="77777777" w:rsidR="007A6C7B" w:rsidRDefault="0000000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หรือวิธีการในการป้องกันหรือแก่ไขปัญหา ควรได้รับการพิจารณาจากบุคคลหรือหน่วยงานที่รับผิดชอบตามความเหมาะสม</w:t>
      </w:r>
    </w:p>
    <w:p w14:paraId="4FE2A74C" w14:textId="77777777" w:rsidR="007A6C7B" w:rsidRDefault="00000000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ให้ความคุ้มครองผู้ร้องเรียนไม่ให้ถูกกลั่นแกล้ง</w:t>
      </w:r>
    </w:p>
    <w:p w14:paraId="4538F76F" w14:textId="77777777" w:rsidR="007A6C7B" w:rsidRDefault="007A6C7B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793B96" w14:textId="77777777" w:rsidR="007A6C7B" w:rsidRDefault="00000000">
      <w:pPr>
        <w:spacing w:after="0" w:line="264" w:lineRule="auto"/>
        <w:ind w:left="2160"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ประกาศ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14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มีนาคม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2569   </w:t>
      </w:r>
    </w:p>
    <w:p w14:paraId="06EFB04E" w14:textId="77777777" w:rsidR="007A6C7B" w:rsidRDefault="007A6C7B">
      <w:pPr>
        <w:spacing w:after="0" w:line="264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</w:p>
    <w:p w14:paraId="344B4667" w14:textId="77777777" w:rsidR="007A6C7B" w:rsidRDefault="007A6C7B">
      <w:pPr>
        <w:spacing w:after="0" w:line="264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</w:p>
    <w:p w14:paraId="46D89B62" w14:textId="77777777" w:rsidR="007A6C7B" w:rsidRDefault="00000000">
      <w:pPr>
        <w:spacing w:after="0" w:line="264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พันตำรวจโท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noProof/>
          <w:lang w:val="th-TH"/>
        </w:rPr>
        <w:drawing>
          <wp:inline distT="0" distB="0" distL="0" distR="0" wp14:anchorId="251B45CE" wp14:editId="2251A470">
            <wp:extent cx="854075" cy="381000"/>
            <wp:effectExtent l="0" t="0" r="3175" b="0"/>
            <wp:docPr id="174043791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437919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507" cy="38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DE0C1" w14:textId="77777777" w:rsidR="007A6C7B" w:rsidRDefault="00000000">
      <w:pPr>
        <w:spacing w:after="0" w:line="264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จิรพ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นนตรี 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3B344A5E" w14:textId="77777777" w:rsidR="007A6C7B" w:rsidRDefault="00000000">
      <w:pPr>
        <w:spacing w:after="0" w:line="264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สารวัตรสถานีตำรวจภูธรมะค่า</w:t>
      </w:r>
    </w:p>
    <w:sectPr w:rsidR="007A6C7B">
      <w:pgSz w:w="11906" w:h="16838"/>
      <w:pgMar w:top="567" w:right="1361" w:bottom="70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05D0" w14:textId="77777777" w:rsidR="00F86162" w:rsidRDefault="00F86162">
      <w:pPr>
        <w:spacing w:line="240" w:lineRule="auto"/>
      </w:pPr>
      <w:r>
        <w:separator/>
      </w:r>
    </w:p>
  </w:endnote>
  <w:endnote w:type="continuationSeparator" w:id="0">
    <w:p w14:paraId="7FC41B14" w14:textId="77777777" w:rsidR="00F86162" w:rsidRDefault="00F861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default"/>
    <w:sig w:usb0="A100006F" w:usb1="5000205A" w:usb2="00000000" w:usb3="00000000" w:csb0="60010183" w:csb1="8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09FCD" w14:textId="77777777" w:rsidR="00F86162" w:rsidRDefault="00F86162">
      <w:pPr>
        <w:spacing w:after="0"/>
      </w:pPr>
      <w:r>
        <w:separator/>
      </w:r>
    </w:p>
  </w:footnote>
  <w:footnote w:type="continuationSeparator" w:id="0">
    <w:p w14:paraId="283C3158" w14:textId="77777777" w:rsidR="00F86162" w:rsidRDefault="00F8616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4C3"/>
    <w:rsid w:val="00002106"/>
    <w:rsid w:val="000214FA"/>
    <w:rsid w:val="0003497B"/>
    <w:rsid w:val="00063672"/>
    <w:rsid w:val="000D6338"/>
    <w:rsid w:val="00113179"/>
    <w:rsid w:val="0011700F"/>
    <w:rsid w:val="001400C8"/>
    <w:rsid w:val="0015409E"/>
    <w:rsid w:val="00157D05"/>
    <w:rsid w:val="00172465"/>
    <w:rsid w:val="00192394"/>
    <w:rsid w:val="001D1B74"/>
    <w:rsid w:val="001E7C0B"/>
    <w:rsid w:val="001F1136"/>
    <w:rsid w:val="002115C6"/>
    <w:rsid w:val="00252C9A"/>
    <w:rsid w:val="002548BE"/>
    <w:rsid w:val="00281A8B"/>
    <w:rsid w:val="00296284"/>
    <w:rsid w:val="002B24BD"/>
    <w:rsid w:val="002C2EDA"/>
    <w:rsid w:val="002D7D38"/>
    <w:rsid w:val="002F02BF"/>
    <w:rsid w:val="00303D53"/>
    <w:rsid w:val="00320AAA"/>
    <w:rsid w:val="00331107"/>
    <w:rsid w:val="00350B2A"/>
    <w:rsid w:val="003513B8"/>
    <w:rsid w:val="00352C95"/>
    <w:rsid w:val="0036015D"/>
    <w:rsid w:val="003625FC"/>
    <w:rsid w:val="003B51CC"/>
    <w:rsid w:val="003B5C2F"/>
    <w:rsid w:val="00491D50"/>
    <w:rsid w:val="005003EE"/>
    <w:rsid w:val="00503102"/>
    <w:rsid w:val="00525A38"/>
    <w:rsid w:val="0054317B"/>
    <w:rsid w:val="0054345E"/>
    <w:rsid w:val="0057501A"/>
    <w:rsid w:val="00576394"/>
    <w:rsid w:val="005A5354"/>
    <w:rsid w:val="00610FB7"/>
    <w:rsid w:val="00614812"/>
    <w:rsid w:val="006C441A"/>
    <w:rsid w:val="007053F1"/>
    <w:rsid w:val="007864C3"/>
    <w:rsid w:val="007A6C7B"/>
    <w:rsid w:val="007C39AB"/>
    <w:rsid w:val="007D5B97"/>
    <w:rsid w:val="00806382"/>
    <w:rsid w:val="00810B35"/>
    <w:rsid w:val="0081139E"/>
    <w:rsid w:val="0083077D"/>
    <w:rsid w:val="00832C2A"/>
    <w:rsid w:val="00853E0E"/>
    <w:rsid w:val="008B6705"/>
    <w:rsid w:val="008C33D6"/>
    <w:rsid w:val="00924B21"/>
    <w:rsid w:val="00930D58"/>
    <w:rsid w:val="009603FD"/>
    <w:rsid w:val="0098030F"/>
    <w:rsid w:val="00982826"/>
    <w:rsid w:val="009829B4"/>
    <w:rsid w:val="009922D9"/>
    <w:rsid w:val="009943C6"/>
    <w:rsid w:val="009D5271"/>
    <w:rsid w:val="00A16928"/>
    <w:rsid w:val="00A23940"/>
    <w:rsid w:val="00A24373"/>
    <w:rsid w:val="00A25E7F"/>
    <w:rsid w:val="00A35B56"/>
    <w:rsid w:val="00A46704"/>
    <w:rsid w:val="00A56B7A"/>
    <w:rsid w:val="00A8074E"/>
    <w:rsid w:val="00A82AD3"/>
    <w:rsid w:val="00A941E0"/>
    <w:rsid w:val="00AD088C"/>
    <w:rsid w:val="00AF5917"/>
    <w:rsid w:val="00B122F3"/>
    <w:rsid w:val="00B134CD"/>
    <w:rsid w:val="00B4498D"/>
    <w:rsid w:val="00B86A5F"/>
    <w:rsid w:val="00B930F8"/>
    <w:rsid w:val="00BB0581"/>
    <w:rsid w:val="00BE7527"/>
    <w:rsid w:val="00C15DB0"/>
    <w:rsid w:val="00C17DB0"/>
    <w:rsid w:val="00C461BE"/>
    <w:rsid w:val="00C57B25"/>
    <w:rsid w:val="00C7263D"/>
    <w:rsid w:val="00C9323F"/>
    <w:rsid w:val="00D0234F"/>
    <w:rsid w:val="00D34AC6"/>
    <w:rsid w:val="00D502D2"/>
    <w:rsid w:val="00D80918"/>
    <w:rsid w:val="00D86A0C"/>
    <w:rsid w:val="00D95B83"/>
    <w:rsid w:val="00DA6490"/>
    <w:rsid w:val="00DB6E8A"/>
    <w:rsid w:val="00E408CE"/>
    <w:rsid w:val="00E87733"/>
    <w:rsid w:val="00E962AB"/>
    <w:rsid w:val="00EA6A25"/>
    <w:rsid w:val="00EB12BC"/>
    <w:rsid w:val="00EE0B0E"/>
    <w:rsid w:val="00EF0623"/>
    <w:rsid w:val="00F01222"/>
    <w:rsid w:val="00F07BC6"/>
    <w:rsid w:val="00F21F0F"/>
    <w:rsid w:val="00F36DE9"/>
    <w:rsid w:val="00F80882"/>
    <w:rsid w:val="00F86162"/>
    <w:rsid w:val="00F97505"/>
    <w:rsid w:val="00FC318C"/>
    <w:rsid w:val="00FD6CF2"/>
    <w:rsid w:val="4AB9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580C6A8"/>
  <w15:docId w15:val="{F9F55B07-8883-47A2-BDDD-E7C4D8B7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hapolic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C3BC-36B9-4E43-86BC-1FB6D1DC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1527</Words>
  <Characters>8706</Characters>
  <Application>Microsoft Office Word</Application>
  <DocSecurity>0</DocSecurity>
  <Lines>72</Lines>
  <Paragraphs>20</Paragraphs>
  <ScaleCrop>false</ScaleCrop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2</cp:revision>
  <cp:lastPrinted>2025-07-02T08:20:00Z</cp:lastPrinted>
  <dcterms:created xsi:type="dcterms:W3CDTF">2026-06-29T06:40:00Z</dcterms:created>
  <dcterms:modified xsi:type="dcterms:W3CDTF">2026-06-29T06:40:00Z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eyJoZGlkIjoiMzE0MjgxYzE5YThjY2NhMmVjY2Y4NjEzYmFlMmE1ODMifQ==</vt:lpwstr>
  </property>
  <property fmtid="{D5CDD505-2E9C-101B-9397-08002B2CF9AE}" pid="3" name="KSOProductBuildVer">
    <vt:lpwstr>1033-12.1.0.26880</vt:lpwstr>
  </property>
  <property fmtid="{D5CDD505-2E9C-101B-9397-08002B2CF9AE}" pid="4" name="ICV">
    <vt:lpwstr>D3408183CAED44AB887A4FE62C629C1E_13</vt:lpwstr>
  </property>
</Properties>
</file>