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820"/>
        <w:tblW w:w="14339" w:type="dxa"/>
        <w:tblLook w:val="04A0" w:firstRow="1" w:lastRow="0" w:firstColumn="1" w:lastColumn="0" w:noHBand="0" w:noVBand="1"/>
      </w:tblPr>
      <w:tblGrid>
        <w:gridCol w:w="581"/>
        <w:gridCol w:w="1084"/>
        <w:gridCol w:w="869"/>
        <w:gridCol w:w="614"/>
        <w:gridCol w:w="1022"/>
        <w:gridCol w:w="844"/>
        <w:gridCol w:w="869"/>
        <w:gridCol w:w="777"/>
        <w:gridCol w:w="978"/>
        <w:gridCol w:w="978"/>
        <w:gridCol w:w="919"/>
        <w:gridCol w:w="1085"/>
        <w:gridCol w:w="850"/>
        <w:gridCol w:w="850"/>
        <w:gridCol w:w="1124"/>
        <w:gridCol w:w="895"/>
      </w:tblGrid>
      <w:tr w:rsidR="00E474DE" w:rsidRPr="00E474DE" w14:paraId="4E52FDC8" w14:textId="77777777" w:rsidTr="00E474DE">
        <w:trPr>
          <w:trHeight w:val="68"/>
        </w:trPr>
        <w:tc>
          <w:tcPr>
            <w:tcW w:w="143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437D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>แบบข้อมูลโครงการจัดซื้อจัดจ้างในรอบเดือน พฤศจิกายน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>พ.ศ.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2567  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 xml:space="preserve">ปีงบประมาณ พ.ศ. 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2568</w:t>
            </w:r>
          </w:p>
        </w:tc>
      </w:tr>
      <w:tr w:rsidR="00E474DE" w:rsidRPr="00E474DE" w14:paraId="5D78158A" w14:textId="77777777" w:rsidTr="00E474DE">
        <w:trPr>
          <w:trHeight w:val="103"/>
        </w:trPr>
        <w:tc>
          <w:tcPr>
            <w:tcW w:w="143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C6A8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>สถานีตำรวจภูธรมะค่า</w:t>
            </w:r>
          </w:p>
        </w:tc>
      </w:tr>
      <w:tr w:rsidR="00E474DE" w:rsidRPr="00E474DE" w14:paraId="2619CB4B" w14:textId="77777777" w:rsidTr="00E474DE">
        <w:trPr>
          <w:trHeight w:val="68"/>
        </w:trPr>
        <w:tc>
          <w:tcPr>
            <w:tcW w:w="143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284C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74DE" w:rsidRPr="00E474DE" w14:paraId="15712F71" w14:textId="77777777" w:rsidTr="00E474DE">
        <w:trPr>
          <w:trHeight w:val="68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45D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BEA3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EA9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6584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56EB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204E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2D3E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ACB8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D8CC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EEAA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C075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1407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5457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7AEC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B089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5AD3" w14:textId="77777777" w:rsidR="00E474DE" w:rsidRPr="00E474DE" w:rsidRDefault="00E474DE" w:rsidP="00E474D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474DE" w:rsidRPr="00E474DE" w14:paraId="4BB862EF" w14:textId="77777777" w:rsidTr="00E474DE">
        <w:trPr>
          <w:trHeight w:val="6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235ACE9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ลำดับที่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0373C96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ปีงบประมาณ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21C2D71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ชื่อหน่วยงาน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E0837EB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อำเภอ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C56138D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จังหวัด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D38F89D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กระทรวง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DA68A8F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ประเภทหน่วยงาน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91E5C9A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CD352D1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วงเงินงบประมาณที่ได้รับจัดสรร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 xml:space="preserve"> (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บาท)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21CF1B8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แหล่งที่มาของงบประมาณ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B71F8DC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สถานะการจัดซื้อจัดจ้าง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E64E1AA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วิธีการจัดซื้อจัดจ้างฯ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7F323D7A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ราคากลาง (บาท)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56D61F0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ราคาที่ตกลงจัดซื้อจดจ้าง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10530E54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D5973B2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เลขที่โครงการในระบบ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 xml:space="preserve"> e-GP</w:t>
            </w:r>
          </w:p>
        </w:tc>
      </w:tr>
      <w:tr w:rsidR="00E474DE" w:rsidRPr="00E474DE" w14:paraId="27BC088F" w14:textId="77777777" w:rsidTr="00E474DE">
        <w:trPr>
          <w:trHeight w:val="68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83A8B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AF0E3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พ.ศ.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>2568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8212F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สภ.มะค่า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DF76C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กันทรวิชัย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9A91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มหาสารคาม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6638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สำนักงานตำรวจแห่งชาติ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D5F5D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057A4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วัสดุเชื้อเพลิง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EF4C9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>53,300.00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A46D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ตร.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DC888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ลงนามในสัญญา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E891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เฉพาะเจาะจง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D060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>53,300.00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DA93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>53,300.00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C223A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นายดำริ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 xml:space="preserve">    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>คำเสนา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E967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  <w:cs/>
              </w:rPr>
              <w:t xml:space="preserve">ไม่ต้องดำเนินการผ่านระบบ 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Cs w:val="22"/>
              </w:rPr>
              <w:t>e-GP</w:t>
            </w:r>
          </w:p>
        </w:tc>
      </w:tr>
      <w:tr w:rsidR="00E474DE" w:rsidRPr="00E474DE" w14:paraId="3E21EE7F" w14:textId="77777777" w:rsidTr="00E474DE">
        <w:trPr>
          <w:trHeight w:val="85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11E67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84810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3DFE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40B3E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03ECA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5891F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A5DE0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03EB4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2618D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50FC0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1510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6D842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346D4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0E764" w14:textId="77777777" w:rsidR="00E474DE" w:rsidRPr="00E474DE" w:rsidRDefault="00E474DE" w:rsidP="00E474D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9BFE6" w14:textId="77777777" w:rsidR="00E474DE" w:rsidRPr="00E474DE" w:rsidRDefault="00E474DE" w:rsidP="00E474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r w:rsidRPr="00E474D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cs/>
              </w:rPr>
              <w:t>หจก.เลิศนครบริการ)</w:t>
            </w:r>
          </w:p>
        </w:tc>
        <w:tc>
          <w:tcPr>
            <w:tcW w:w="8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3827D" w14:textId="77777777" w:rsidR="00E474DE" w:rsidRPr="00E474DE" w:rsidRDefault="00E474DE" w:rsidP="00E474DE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3914917" w14:textId="267DD48C" w:rsidR="002229E2" w:rsidRPr="00E474DE" w:rsidRDefault="002229E2" w:rsidP="004A063A">
      <w:pPr>
        <w:rPr>
          <w:rFonts w:asciiTheme="majorBidi" w:hAnsiTheme="majorBidi" w:cstheme="majorBidi"/>
          <w:sz w:val="24"/>
          <w:szCs w:val="24"/>
        </w:rPr>
      </w:pPr>
    </w:p>
    <w:sectPr w:rsidR="002229E2" w:rsidRPr="00E474DE" w:rsidSect="00CF1A46">
      <w:type w:val="continuous"/>
      <w:pgSz w:w="15840" w:h="12240" w:orient="landscape" w:code="1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46"/>
    <w:rsid w:val="002229E2"/>
    <w:rsid w:val="003A29BA"/>
    <w:rsid w:val="00452111"/>
    <w:rsid w:val="004A063A"/>
    <w:rsid w:val="00540CDD"/>
    <w:rsid w:val="00910EFF"/>
    <w:rsid w:val="00CF1A46"/>
    <w:rsid w:val="00E4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8EAA"/>
  <w15:chartTrackingRefBased/>
  <w15:docId w15:val="{79694D48-3775-4EF8-A854-860A1CB5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A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1A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1A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1A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1A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1A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1A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1A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1A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1A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1A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1A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1A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1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1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piyapong_t23@hotmail.com</dc:creator>
  <cp:keywords/>
  <dc:description/>
  <cp:lastModifiedBy>piyapong_t23@hotmail.com</cp:lastModifiedBy>
  <cp:revision>2</cp:revision>
  <dcterms:created xsi:type="dcterms:W3CDTF">2025-04-16T13:22:00Z</dcterms:created>
  <dcterms:modified xsi:type="dcterms:W3CDTF">2025-04-16T13:22:00Z</dcterms:modified>
</cp:coreProperties>
</file>